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A0D1" w14:textId="77777777" w:rsidR="000E0398" w:rsidRPr="009E5E82" w:rsidRDefault="000E0398" w:rsidP="000E0398">
      <w:pPr>
        <w:rPr>
          <w:rFonts w:ascii="Calibri" w:hAnsi="Calibri" w:cs="Calibri"/>
        </w:rPr>
      </w:pPr>
      <w:r>
        <w:rPr>
          <w:rFonts w:ascii="Calibri" w:hAnsi="Calibri"/>
          <w:b/>
        </w:rPr>
        <w:t>Project name:</w:t>
      </w:r>
      <w:r>
        <w:rPr>
          <w:rFonts w:ascii="Calibri" w:hAnsi="Calibri"/>
        </w:rPr>
        <w:t xml:space="preserve"> Upgrading national research infrastructures–RIUM</w:t>
      </w:r>
      <w:r w:rsidRPr="009E5E82">
        <w:rPr>
          <w:rStyle w:val="Sprotnaopomba-sklic"/>
          <w:rFonts w:ascii="Calibri" w:hAnsi="Calibri" w:cs="Calibri"/>
        </w:rPr>
        <w:footnoteReference w:id="1"/>
      </w:r>
    </w:p>
    <w:p w14:paraId="55528F88" w14:textId="43FD84B2" w:rsidR="007B5604" w:rsidRPr="009E5E82" w:rsidRDefault="00594A6C" w:rsidP="007A0E38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/>
          <w:sz w:val="32"/>
        </w:rPr>
        <w:t>Summary of the Pro-Forma Invoice – Recapitulation</w:t>
      </w:r>
    </w:p>
    <w:p w14:paraId="510523E5" w14:textId="77777777" w:rsidR="00134FC9" w:rsidRPr="009E5E82" w:rsidRDefault="00134FC9" w:rsidP="00134FC9">
      <w:pPr>
        <w:rPr>
          <w:lang w:eastAsia="en-US"/>
        </w:rPr>
      </w:pPr>
    </w:p>
    <w:p w14:paraId="5B5932AA" w14:textId="55E07516" w:rsidR="007B5604" w:rsidRPr="009E5E82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name: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0"/>
    </w:p>
    <w:p w14:paraId="07F990EF" w14:textId="77777777" w:rsidR="00131D58" w:rsidRPr="009E5E82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9E5E82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Tenderer’s address: </w:t>
      </w:r>
      <w:r w:rsidR="00134FC9" w:rsidRPr="009E5E82">
        <w:rPr>
          <w:rFonts w:asciiTheme="minorHAnsi" w:hAnsiTheme="minorHAnsi" w:cstheme="minorHAnsi"/>
          <w:sz w:val="20"/>
        </w:rPr>
        <w:fldChar w:fldCharType="begin" w:fldLock="1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 w:rsidRPr="009E5E82">
        <w:rPr>
          <w:rFonts w:asciiTheme="minorHAnsi" w:hAnsiTheme="minorHAnsi" w:cstheme="minorHAnsi"/>
          <w:sz w:val="20"/>
        </w:rPr>
        <w:instrText xml:space="preserve"> FORMTEXT </w:instrText>
      </w:r>
      <w:r w:rsidR="00134FC9" w:rsidRPr="009E5E82">
        <w:rPr>
          <w:rFonts w:asciiTheme="minorHAnsi" w:hAnsiTheme="minorHAnsi" w:cstheme="minorHAnsi"/>
          <w:sz w:val="20"/>
        </w:rPr>
      </w:r>
      <w:r w:rsidR="00134FC9" w:rsidRPr="009E5E82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/>
          <w:sz w:val="20"/>
        </w:rPr>
        <w:t>     </w:t>
      </w:r>
      <w:r w:rsidR="00134FC9" w:rsidRPr="009E5E82">
        <w:rPr>
          <w:rFonts w:asciiTheme="minorHAnsi" w:hAnsiTheme="minorHAnsi" w:cstheme="minorHAnsi"/>
          <w:sz w:val="20"/>
        </w:rPr>
        <w:fldChar w:fldCharType="end"/>
      </w:r>
      <w:bookmarkEnd w:id="1"/>
    </w:p>
    <w:p w14:paraId="1F8FD6CC" w14:textId="77777777" w:rsidR="007B5604" w:rsidRPr="009E5E82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C300BE6" w14:textId="30512E09" w:rsidR="0057567B" w:rsidRPr="009E5E82" w:rsidRDefault="0057567B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/>
          <w:sz w:val="20"/>
        </w:rPr>
        <w:t xml:space="preserve">Subject-matter of the public contract: </w:t>
      </w:r>
      <w:r>
        <w:rPr>
          <w:rFonts w:asciiTheme="minorHAnsi" w:hAnsiTheme="minorHAnsi"/>
          <w:b/>
          <w:sz w:val="20"/>
        </w:rPr>
        <w:t>“Purchase of a device for fully automated surface coating of flat substrates with different technological systems and drying methods in the same unit”</w:t>
      </w:r>
    </w:p>
    <w:p w14:paraId="365A7B80" w14:textId="77777777" w:rsidR="00134FC9" w:rsidRPr="009E5E82" w:rsidRDefault="00134FC9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A4574D0" w14:textId="77777777" w:rsidR="003F4A01" w:rsidRPr="009E5E82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251054D0" w:rsidR="0057567B" w:rsidRPr="009E5E82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48548B">
        <w:rPr>
          <w:rFonts w:asciiTheme="minorHAnsi" w:hAnsiTheme="minorHAnsi" w:cstheme="minorHAnsi"/>
          <w:sz w:val="20"/>
          <w:szCs w:val="20"/>
        </w:rPr>
        <w:t xml:space="preserve">On the basis of the call for tender published on the public procurement portal on </w:t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instrText xml:space="preserve"> FORMTEXT </w:instrText>
      </w:r>
      <w:r w:rsidRPr="0048548B">
        <w:rPr>
          <w:rFonts w:asciiTheme="minorHAnsi" w:hAnsiTheme="minorHAnsi" w:cstheme="minorHAnsi"/>
          <w:sz w:val="20"/>
          <w:szCs w:val="20"/>
          <w:u w:val="single"/>
        </w:rPr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fldChar w:fldCharType="separate"/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t>     </w:t>
      </w:r>
      <w:r w:rsidRPr="0048548B">
        <w:rPr>
          <w:rFonts w:asciiTheme="minorHAnsi" w:hAnsiTheme="minorHAnsi" w:cstheme="minorHAnsi"/>
          <w:sz w:val="20"/>
          <w:szCs w:val="20"/>
          <w:u w:val="single"/>
        </w:rPr>
        <w:fldChar w:fldCharType="end"/>
      </w:r>
      <w:r w:rsidRPr="0048548B">
        <w:rPr>
          <w:rFonts w:asciiTheme="minorHAnsi" w:hAnsiTheme="minorHAnsi" w:cstheme="minorHAnsi"/>
          <w:sz w:val="20"/>
          <w:szCs w:val="20"/>
        </w:rPr>
        <w:t xml:space="preserve"> under</w:t>
      </w:r>
      <w:r>
        <w:rPr>
          <w:rFonts w:asciiTheme="minorHAnsi" w:hAnsiTheme="minorHAnsi"/>
          <w:sz w:val="20"/>
        </w:rPr>
        <w:t xml:space="preserve"> the publication number </w:t>
      </w:r>
      <w:r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Pr="009E5E82">
        <w:rPr>
          <w:rFonts w:asciiTheme="minorHAnsi" w:hAnsiTheme="minorHAnsi" w:cstheme="minorHAnsi"/>
          <w:sz w:val="20"/>
          <w:u w:val="single"/>
        </w:rPr>
      </w:r>
      <w:r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, and in the Official Journal of the EU of 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sz w:val="20"/>
          <w:u w:val="single"/>
        </w:rPr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 xml:space="preserve">, under publication number 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begin" w:fldLock="1">
          <w:ffData>
            <w:name w:val="Besedilo13"/>
            <w:enabled/>
            <w:calcOnExit w:val="0"/>
            <w:textInput/>
          </w:ffData>
        </w:fldChar>
      </w:r>
      <w:r w:rsidR="00B6358C" w:rsidRPr="009E5E82">
        <w:rPr>
          <w:rFonts w:asciiTheme="minorHAnsi" w:hAnsiTheme="minorHAnsi" w:cstheme="minorHAnsi"/>
          <w:sz w:val="20"/>
          <w:u w:val="single"/>
        </w:rPr>
        <w:instrText xml:space="preserve"> FORMTEXT </w:instrText>
      </w:r>
      <w:r w:rsidR="00B6358C" w:rsidRPr="009E5E82">
        <w:rPr>
          <w:rFonts w:asciiTheme="minorHAnsi" w:hAnsiTheme="minorHAnsi" w:cstheme="minorHAnsi"/>
          <w:sz w:val="20"/>
          <w:u w:val="single"/>
        </w:rPr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separate"/>
      </w:r>
      <w:r>
        <w:rPr>
          <w:rFonts w:asciiTheme="minorHAnsi" w:hAnsiTheme="minorHAnsi"/>
          <w:sz w:val="20"/>
          <w:u w:val="single"/>
        </w:rPr>
        <w:t>     </w:t>
      </w:r>
      <w:r w:rsidR="00B6358C" w:rsidRPr="009E5E82">
        <w:rPr>
          <w:rFonts w:asciiTheme="minorHAnsi" w:hAnsiTheme="minorHAnsi" w:cstheme="minorHAnsi"/>
          <w:sz w:val="20"/>
          <w:u w:val="single"/>
        </w:rPr>
        <w:fldChar w:fldCharType="end"/>
      </w:r>
      <w:r>
        <w:rPr>
          <w:rFonts w:asciiTheme="minorHAnsi" w:hAnsiTheme="minorHAnsi"/>
          <w:sz w:val="20"/>
        </w:rPr>
        <w:t>, we apply to the call for tender and enclose our tender documents in accordance with the instructions to tenderers.</w:t>
      </w:r>
    </w:p>
    <w:p w14:paraId="52B753BE" w14:textId="6B55A330" w:rsidR="00D12C56" w:rsidRPr="009E5E82" w:rsidRDefault="00D12C56" w:rsidP="00D12C56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declare that we are prepared to implement the public contract in accordance with the following specification:</w:t>
      </w:r>
    </w:p>
    <w:p w14:paraId="4F62505D" w14:textId="09B1D73B" w:rsidR="009E5E82" w:rsidRPr="009E5E82" w:rsidRDefault="009E5E82" w:rsidP="009E5E8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1559"/>
        <w:gridCol w:w="1667"/>
      </w:tblGrid>
      <w:tr w:rsidR="009E5E82" w:rsidRPr="009E5E82" w14:paraId="4C8E23CC" w14:textId="77777777" w:rsidTr="009E5E82">
        <w:trPr>
          <w:trHeight w:hRule="exact" w:val="53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5B64EFF" w14:textId="6990CE82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Title of the public procurement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09301A" w14:textId="77777777" w:rsidR="009E5E82" w:rsidRPr="009E5E82" w:rsidRDefault="009E5E82" w:rsidP="009E5E82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excl. VAT)</w:t>
            </w:r>
          </w:p>
          <w:p w14:paraId="6E01753C" w14:textId="57841E75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8FB6E84" w14:textId="56AA2F5C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VAT amount</w:t>
            </w:r>
            <w:r w:rsidR="007D10CF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CB9132" w14:textId="7BDD580E" w:rsidR="009E5E82" w:rsidRPr="009E5E82" w:rsidRDefault="009E5E82" w:rsidP="00132E9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</w:rPr>
              <w:t>Tender price (in EUR incl. VAT)</w:t>
            </w:r>
            <w:r w:rsidR="007D10CF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3"/>
            </w:r>
          </w:p>
        </w:tc>
      </w:tr>
      <w:tr w:rsidR="009E5E82" w:rsidRPr="009E5E82" w14:paraId="79A06C36" w14:textId="77777777" w:rsidTr="00EF6A2E">
        <w:trPr>
          <w:trHeight w:hRule="exact" w:val="234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EEE622E" w14:textId="0D8752CD" w:rsidR="009E21B7" w:rsidRDefault="009E21B7" w:rsidP="004938C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“Purchase of a device for fully automated surface coating of flat substrates with different technological systems and drying methods in the same unit”</w:t>
            </w:r>
          </w:p>
          <w:p w14:paraId="04003409" w14:textId="5A99A666" w:rsidR="00EF6A2E" w:rsidRPr="004938CA" w:rsidRDefault="00EF6A2E" w:rsidP="004938CA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value of F15, H15 and I15 cells from the Form No.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877" w14:textId="77777777" w:rsidR="009E5E82" w:rsidRPr="00120A5A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0A5A">
              <w:rPr>
                <w:rFonts w:asciiTheme="minorHAnsi" w:hAnsiTheme="minorHAnsi" w:cstheme="minorHAnsi"/>
                <w:i/>
                <w:iCs/>
              </w:rPr>
              <w:t>EUR</w:t>
            </w:r>
            <w:r w:rsidRPr="00120A5A">
              <w:rPr>
                <w:rFonts w:asciiTheme="minorHAnsi" w:hAnsiTheme="minorHAnsi" w:cstheme="minorHAnsi"/>
              </w:rPr>
              <w:t xml:space="preserve"> 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120A5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120A5A">
              <w:rPr>
                <w:rFonts w:asciiTheme="minorHAnsi" w:hAnsiTheme="minorHAnsi" w:cstheme="minorHAnsi"/>
                <w:sz w:val="20"/>
              </w:rPr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20A5A">
              <w:rPr>
                <w:rFonts w:asciiTheme="minorHAnsi" w:hAnsiTheme="minorHAnsi" w:cstheme="minorHAnsi"/>
                <w:sz w:val="20"/>
              </w:rPr>
              <w:t>     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3BE" w14:textId="77777777" w:rsidR="009E5E82" w:rsidRPr="00120A5A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0A5A">
              <w:rPr>
                <w:rFonts w:asciiTheme="minorHAnsi" w:hAnsiTheme="minorHAnsi" w:cstheme="minorHAnsi"/>
                <w:i/>
                <w:iCs/>
              </w:rPr>
              <w:t>EUR</w:t>
            </w:r>
            <w:r w:rsidRPr="00120A5A">
              <w:rPr>
                <w:rFonts w:asciiTheme="minorHAnsi" w:hAnsiTheme="minorHAnsi" w:cstheme="minorHAnsi"/>
              </w:rPr>
              <w:t xml:space="preserve"> 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120A5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120A5A">
              <w:rPr>
                <w:rFonts w:asciiTheme="minorHAnsi" w:hAnsiTheme="minorHAnsi" w:cstheme="minorHAnsi"/>
                <w:sz w:val="20"/>
              </w:rPr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20A5A">
              <w:rPr>
                <w:rFonts w:asciiTheme="minorHAnsi" w:hAnsiTheme="minorHAnsi" w:cstheme="minorHAnsi"/>
                <w:sz w:val="20"/>
              </w:rPr>
              <w:t>     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3094" w14:textId="77777777" w:rsidR="009E5E82" w:rsidRPr="00120A5A" w:rsidRDefault="009E5E82" w:rsidP="00132E9A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0A5A">
              <w:rPr>
                <w:rFonts w:asciiTheme="minorHAnsi" w:hAnsiTheme="minorHAnsi" w:cstheme="minorHAnsi"/>
                <w:i/>
                <w:iCs/>
              </w:rPr>
              <w:t>EUR</w:t>
            </w:r>
            <w:r w:rsidRPr="00120A5A">
              <w:rPr>
                <w:rFonts w:asciiTheme="minorHAnsi" w:hAnsiTheme="minorHAnsi" w:cstheme="minorHAnsi"/>
              </w:rPr>
              <w:t xml:space="preserve"> 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120A5A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120A5A">
              <w:rPr>
                <w:rFonts w:asciiTheme="minorHAnsi" w:hAnsiTheme="minorHAnsi" w:cstheme="minorHAnsi"/>
                <w:sz w:val="20"/>
              </w:rPr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120A5A">
              <w:rPr>
                <w:rFonts w:asciiTheme="minorHAnsi" w:hAnsiTheme="minorHAnsi" w:cstheme="minorHAnsi"/>
                <w:sz w:val="20"/>
              </w:rPr>
              <w:t>     </w:t>
            </w:r>
            <w:r w:rsidRPr="00120A5A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tc>
      </w:tr>
    </w:tbl>
    <w:p w14:paraId="375DED0E" w14:textId="77777777" w:rsidR="00D12C56" w:rsidRPr="009E5E82" w:rsidRDefault="00D12C56" w:rsidP="00D12C5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BE16B76" w14:textId="22D83ABE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Prices apply to the offered equipment and services in accordance with the requirements set out in the technical specifications.</w:t>
      </w:r>
    </w:p>
    <w:p w14:paraId="61E4332E" w14:textId="609175C7" w:rsidR="00E25BB4" w:rsidRPr="009E5E82" w:rsidRDefault="00E25BB4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 xml:space="preserve">Prices </w:t>
      </w:r>
      <w:proofErr w:type="gramStart"/>
      <w:r>
        <w:rPr>
          <w:rFonts w:asciiTheme="minorHAnsi" w:hAnsiTheme="minorHAnsi"/>
          <w:sz w:val="20"/>
        </w:rPr>
        <w:t>have to</w:t>
      </w:r>
      <w:proofErr w:type="gramEnd"/>
      <w:r>
        <w:rPr>
          <w:rFonts w:asciiTheme="minorHAnsi" w:hAnsiTheme="minorHAnsi"/>
          <w:sz w:val="20"/>
        </w:rPr>
        <w:t xml:space="preserve"> be expressed in Euro and include all the elements of which they are composed (tendered services; potential discounts; costs of labour, transportation, insurances, shipping costs, etc., that is to say costs, as defined in the tender documents).</w:t>
      </w:r>
    </w:p>
    <w:p w14:paraId="0A8C5716" w14:textId="4C746D2A" w:rsidR="00E25BB4" w:rsidRPr="009E5E82" w:rsidRDefault="008C45EF" w:rsidP="00DE0432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price is fixed for the entire duration of the contract.</w:t>
      </w:r>
    </w:p>
    <w:p w14:paraId="44F5A5A2" w14:textId="77777777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9E5E8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TENDER CONDITIONS:</w:t>
      </w:r>
    </w:p>
    <w:p w14:paraId="541BAD20" w14:textId="77C979B0" w:rsidR="00E33BAE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Validity of the contract: one hundred and twenty (120) days from the deadline for the submission of tenders, with the possibility of extension upon a request by the Contracting Authority.</w:t>
      </w:r>
    </w:p>
    <w:p w14:paraId="649B0CA5" w14:textId="320B72FB" w:rsidR="00E25BB4" w:rsidRPr="009E5E82" w:rsidRDefault="0057567B" w:rsidP="00E33BAE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The delivery time complies with the required delivery time in the model contract.</w:t>
      </w:r>
    </w:p>
    <w:p w14:paraId="2B410729" w14:textId="5F3C9420" w:rsidR="0057567B" w:rsidRPr="009E5E82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lastRenderedPageBreak/>
        <w:t>The warranty period for the offered equipment complies with the required warranty period in the technical specifications.</w:t>
      </w:r>
    </w:p>
    <w:p w14:paraId="78BC74FA" w14:textId="52A9633C" w:rsidR="0057567B" w:rsidRPr="009E5E82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sz w:val="20"/>
        </w:rPr>
        <w:t>We undertake to provide technical support related to the use and maintenance of equipment subject to the public contract.</w:t>
      </w:r>
    </w:p>
    <w:p w14:paraId="17E54AD6" w14:textId="57420357" w:rsidR="005A59C3" w:rsidRPr="009E5E82" w:rsidRDefault="005A59C3">
      <w:pPr>
        <w:spacing w:after="160" w:line="259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58EF3BDE" w14:textId="61B92C4C" w:rsidR="00D16ACF" w:rsidRPr="009E5E8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u w:val="single"/>
        </w:rPr>
        <w:t>ATTACHMENTS:</w:t>
      </w:r>
    </w:p>
    <w:p w14:paraId="41DAE40D" w14:textId="58206C52" w:rsidR="0057567B" w:rsidRPr="009E5E8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1: </w:t>
      </w:r>
      <w:r>
        <w:rPr>
          <w:rFonts w:asciiTheme="minorHAnsi" w:hAnsiTheme="minorHAnsi"/>
          <w:sz w:val="20"/>
        </w:rPr>
        <w:t>Pro-Forma Invoice</w:t>
      </w:r>
    </w:p>
    <w:p w14:paraId="056BA5D0" w14:textId="20E22A64" w:rsidR="0057567B" w:rsidRPr="009E5E82" w:rsidRDefault="00CF3C83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/>
          <w:b/>
          <w:sz w:val="20"/>
        </w:rPr>
        <w:t xml:space="preserve">Attachment 2: </w:t>
      </w:r>
      <w:r>
        <w:rPr>
          <w:rFonts w:asciiTheme="minorHAnsi" w:hAnsiTheme="minorHAnsi"/>
          <w:sz w:val="20"/>
        </w:rPr>
        <w:t>Declaration of compliance with the Contacting Authority’s minimum technical requirements and specifications of the offered equipment</w:t>
      </w:r>
    </w:p>
    <w:p w14:paraId="66554265" w14:textId="77777777" w:rsidR="00107E18" w:rsidRPr="009E5E82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9E5E8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9E5E82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E5E8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9E5E8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</w:rPr>
              <w:t>Signature of the responsible person:</w:t>
            </w:r>
          </w:p>
        </w:tc>
      </w:tr>
      <w:tr w:rsidR="008545B6" w:rsidRPr="009E5E8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9E5E8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E5E82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2" w:name="Besedilo16"/>
            <w:r w:rsidRPr="009E5E82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9E5E82">
              <w:rPr>
                <w:rFonts w:asciiTheme="minorHAnsi" w:hAnsiTheme="minorHAnsi" w:cstheme="minorHAnsi"/>
                <w:sz w:val="20"/>
              </w:rPr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separate"/>
            </w:r>
            <w:r>
              <w:rPr>
                <w:rFonts w:asciiTheme="minorHAnsi" w:hAnsiTheme="minorHAnsi"/>
                <w:sz w:val="20"/>
              </w:rPr>
              <w:t>     </w:t>
            </w:r>
            <w:r w:rsidRPr="009E5E82">
              <w:rPr>
                <w:rFonts w:asciiTheme="minorHAnsi" w:hAnsiTheme="minorHAnsi" w:cstheme="minorHAnsi"/>
                <w:sz w:val="20"/>
              </w:rPr>
              <w:fldChar w:fldCharType="end"/>
            </w:r>
            <w:bookmarkEnd w:id="2"/>
          </w:p>
        </w:tc>
        <w:tc>
          <w:tcPr>
            <w:tcW w:w="2976" w:type="dxa"/>
          </w:tcPr>
          <w:p w14:paraId="11AB14FD" w14:textId="77777777" w:rsidR="008545B6" w:rsidRPr="009E5E8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9E5E8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Pr="009E5E8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9E5E82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/>
          <w:b/>
          <w:sz w:val="20"/>
          <w:u w:val="single"/>
        </w:rPr>
        <w:t>INSTRUCTION:</w:t>
      </w:r>
    </w:p>
    <w:p w14:paraId="442F0154" w14:textId="30187A58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>The tenderer completes and signs this form.</w:t>
      </w:r>
    </w:p>
    <w:p w14:paraId="361A3D3D" w14:textId="350B730F" w:rsidR="00D20014" w:rsidRPr="00003B60" w:rsidRDefault="00D200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b/>
          <w:sz w:val="20"/>
        </w:rPr>
        <w:t>Foreign tenderers:</w:t>
      </w:r>
      <w:r>
        <w:rPr>
          <w:rFonts w:ascii="Calibri" w:hAnsi="Calibri"/>
          <w:sz w:val="20"/>
        </w:rPr>
        <w:t xml:space="preserve"> do not fill in the column “VAT amount” and “tender price (in EUR incl. VAT)”.</w:t>
      </w:r>
    </w:p>
    <w:p w14:paraId="6ED66316" w14:textId="387F4669" w:rsidR="008933E0" w:rsidRPr="009E5E82" w:rsidRDefault="008933E0" w:rsidP="008933E0">
      <w:pPr>
        <w:pStyle w:val="Odstavekseznama"/>
        <w:numPr>
          <w:ilvl w:val="0"/>
          <w:numId w:val="1"/>
        </w:numPr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In the e-JN information system </w:t>
      </w:r>
      <w:r>
        <w:rPr>
          <w:rFonts w:ascii="Calibri" w:hAnsi="Calibri"/>
          <w:b/>
          <w:bCs/>
          <w:sz w:val="20"/>
        </w:rPr>
        <w:t>in the section “Pro-Forma Invoice”</w:t>
      </w:r>
      <w:r>
        <w:rPr>
          <w:rFonts w:ascii="Calibri" w:hAnsi="Calibri"/>
          <w:sz w:val="20"/>
        </w:rPr>
        <w:t xml:space="preserve">, the tenderer uploads the </w:t>
      </w:r>
      <w:r>
        <w:rPr>
          <w:rFonts w:ascii="Calibri" w:hAnsi="Calibri"/>
          <w:b/>
          <w:bCs/>
          <w:sz w:val="20"/>
        </w:rPr>
        <w:t>“Summary of the Pro-</w:t>
      </w:r>
      <w:r>
        <w:rPr>
          <w:rFonts w:ascii="Calibri" w:hAnsi="Calibri"/>
          <w:b/>
          <w:sz w:val="20"/>
        </w:rPr>
        <w:t>Forma Invoice - Recapitulation”.</w:t>
      </w:r>
    </w:p>
    <w:p w14:paraId="5A52C7A9" w14:textId="3618FD59" w:rsidR="00615B14" w:rsidRPr="009E5E82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</w:rPr>
      </w:pPr>
      <w:r>
        <w:rPr>
          <w:rFonts w:ascii="Calibri" w:hAnsi="Calibri"/>
          <w:sz w:val="20"/>
        </w:rPr>
        <w:t xml:space="preserve">The tenderer uploads to the section </w:t>
      </w:r>
      <w:r>
        <w:rPr>
          <w:rFonts w:ascii="Calibri" w:hAnsi="Calibri"/>
          <w:b/>
          <w:sz w:val="20"/>
        </w:rPr>
        <w:t>“</w:t>
      </w:r>
      <w:r>
        <w:rPr>
          <w:rFonts w:ascii="Calibri" w:hAnsi="Calibri"/>
          <w:b/>
          <w:color w:val="000000" w:themeColor="text1"/>
          <w:sz w:val="20"/>
        </w:rPr>
        <w:t>Other</w:t>
      </w:r>
      <w:r>
        <w:rPr>
          <w:rFonts w:ascii="Calibri" w:hAnsi="Calibri"/>
          <w:b/>
          <w:sz w:val="20"/>
        </w:rPr>
        <w:t xml:space="preserve"> attachments”</w:t>
      </w:r>
      <w:r>
        <w:rPr>
          <w:rFonts w:ascii="Calibri" w:hAnsi="Calibri"/>
          <w:sz w:val="20"/>
        </w:rPr>
        <w:t xml:space="preserve"> in the e-JN information system </w:t>
      </w:r>
      <w:r>
        <w:rPr>
          <w:rFonts w:ascii="Calibri" w:hAnsi="Calibri"/>
          <w:b/>
          <w:sz w:val="20"/>
        </w:rPr>
        <w:t>Attachments No. 1- 2</w:t>
      </w:r>
      <w:r>
        <w:rPr>
          <w:rFonts w:ascii="Calibri" w:hAnsi="Calibri"/>
          <w:sz w:val="20"/>
        </w:rPr>
        <w:t>.</w:t>
      </w:r>
    </w:p>
    <w:sectPr w:rsidR="00615B14" w:rsidRPr="009E5E82" w:rsidSect="008933E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F08F5" w14:textId="77777777" w:rsidR="00BE4C39" w:rsidRDefault="00BE4C39" w:rsidP="007B5604">
      <w:r>
        <w:separator/>
      </w:r>
    </w:p>
  </w:endnote>
  <w:endnote w:type="continuationSeparator" w:id="0">
    <w:p w14:paraId="7F53B97C" w14:textId="77777777" w:rsidR="00BE4C39" w:rsidRDefault="00BE4C3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6591B" w:rsidRDefault="000E739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3573ECC0" w:rsidR="004A3C5E" w:rsidRPr="004A3C5E" w:rsidRDefault="00F96D9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302/18 – RIUM39-FS12/2021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1</w:t>
    </w:r>
    <w:r w:rsidR="004A3C5E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4A3C5E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7DC70124" w:rsidR="004B5655" w:rsidRPr="004B5655" w:rsidRDefault="00E24588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6"/>
      </w:rPr>
      <w:t>302/18 – RIUM39-FS12/2021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4B5655">
      <w:rPr>
        <w:rFonts w:asciiTheme="minorHAnsi" w:hAnsiTheme="minorHAnsi" w:cstheme="minorHAnsi"/>
        <w:sz w:val="16"/>
      </w:rPr>
      <w:t>2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7585" w14:textId="77777777" w:rsidR="00BE4C39" w:rsidRDefault="00BE4C39" w:rsidP="007B5604">
      <w:r>
        <w:separator/>
      </w:r>
    </w:p>
  </w:footnote>
  <w:footnote w:type="continuationSeparator" w:id="0">
    <w:p w14:paraId="76A23322" w14:textId="77777777" w:rsidR="00BE4C39" w:rsidRDefault="00BE4C39" w:rsidP="007B5604">
      <w:r>
        <w:continuationSeparator/>
      </w:r>
    </w:p>
  </w:footnote>
  <w:footnote w:id="1">
    <w:p w14:paraId="0C3B5549" w14:textId="660CEB2E" w:rsidR="000E0398" w:rsidRPr="00757C4F" w:rsidRDefault="000E0398" w:rsidP="000E0398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>
        <w:rPr>
          <w:rStyle w:val="Sprotnaopomba-sklic"/>
          <w:rFonts w:ascii="Calibri" w:hAnsi="Calibri" w:cs="Calibri"/>
          <w:sz w:val="16"/>
          <w:szCs w:val="16"/>
        </w:rPr>
        <w:footnoteRef/>
      </w:r>
      <w:r>
        <w:rPr>
          <w:rFonts w:ascii="Calibri" w:hAnsi="Calibri"/>
          <w:sz w:val="16"/>
        </w:rPr>
        <w:t xml:space="preserve"> 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2014-2020: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>
        <w:rPr>
          <w:rFonts w:ascii="Calibri" w:hAnsi="Calibri"/>
          <w:sz w:val="16"/>
        </w:rPr>
        <w:t>centers</w:t>
      </w:r>
      <w:proofErr w:type="spellEnd"/>
      <w:r>
        <w:rPr>
          <w:rFonts w:ascii="Calibri" w:hAnsi="Calibri"/>
          <w:sz w:val="16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59E7B6DC" w14:textId="479C6EE9" w:rsidR="007D10CF" w:rsidRPr="000E7394" w:rsidRDefault="007D10CF">
      <w:pPr>
        <w:pStyle w:val="Sprotnaopomba-besedilo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0E7394">
        <w:rPr>
          <w:rFonts w:asciiTheme="minorHAnsi" w:hAnsiTheme="minorHAnsi" w:cstheme="minorHAnsi"/>
          <w:b/>
          <w:bCs/>
          <w:sz w:val="18"/>
          <w:szCs w:val="18"/>
        </w:rPr>
        <w:t>Foreign tenderer does not fill in this column.</w:t>
      </w:r>
      <w:r w:rsidRPr="000E7394">
        <w:rPr>
          <w:rFonts w:asciiTheme="minorHAnsi" w:hAnsiTheme="minorHAnsi" w:cstheme="minorHAnsi"/>
          <w:b/>
          <w:sz w:val="18"/>
          <w:szCs w:val="18"/>
        </w:rPr>
        <w:t xml:space="preserve"> The Contracting Authority will pay VAT in accordance with the applicable legislation.</w:t>
      </w:r>
    </w:p>
  </w:footnote>
  <w:footnote w:id="3">
    <w:p w14:paraId="7588097E" w14:textId="4DD2AA7C" w:rsidR="007D10CF" w:rsidRDefault="007D10CF">
      <w:pPr>
        <w:pStyle w:val="Sprotnaopomba-besedilo"/>
      </w:pPr>
      <w:r w:rsidRPr="000E7394">
        <w:rPr>
          <w:rStyle w:val="Sprotnaopomba-sklic"/>
          <w:rFonts w:asciiTheme="minorHAnsi" w:hAnsiTheme="minorHAnsi" w:cstheme="minorHAnsi"/>
          <w:b/>
          <w:bCs/>
          <w:sz w:val="18"/>
          <w:szCs w:val="18"/>
        </w:rPr>
        <w:footnoteRef/>
      </w:r>
      <w:r w:rsidRPr="000E7394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0E7394">
        <w:rPr>
          <w:rFonts w:asciiTheme="minorHAnsi" w:hAnsiTheme="minorHAnsi" w:cstheme="minorHAnsi"/>
          <w:b/>
          <w:bCs/>
          <w:sz w:val="18"/>
          <w:szCs w:val="18"/>
        </w:rPr>
        <w:t>Foreign tenderer does not fill in this column.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799B37EF" w:rsidR="0046591B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2037" w14:textId="5900AEC5" w:rsidR="008933E0" w:rsidRPr="004B5655" w:rsidRDefault="008933E0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6: Summary of the Pro-Forma Invoice – Recapitulation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864462" w14:paraId="00D4FDFC" w14:textId="77777777" w:rsidTr="0066213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864462" w:rsidRDefault="00864462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3B60"/>
    <w:rsid w:val="00004049"/>
    <w:rsid w:val="0002163D"/>
    <w:rsid w:val="00032074"/>
    <w:rsid w:val="0003750E"/>
    <w:rsid w:val="00040994"/>
    <w:rsid w:val="00047574"/>
    <w:rsid w:val="00050740"/>
    <w:rsid w:val="000645FD"/>
    <w:rsid w:val="00091B8E"/>
    <w:rsid w:val="000A7785"/>
    <w:rsid w:val="000B0623"/>
    <w:rsid w:val="000B654D"/>
    <w:rsid w:val="000D43D7"/>
    <w:rsid w:val="000E0398"/>
    <w:rsid w:val="000E27D1"/>
    <w:rsid w:val="000E4913"/>
    <w:rsid w:val="000E7394"/>
    <w:rsid w:val="00107E18"/>
    <w:rsid w:val="00120A5A"/>
    <w:rsid w:val="00123F93"/>
    <w:rsid w:val="00131D58"/>
    <w:rsid w:val="00134FC9"/>
    <w:rsid w:val="00137A74"/>
    <w:rsid w:val="00143585"/>
    <w:rsid w:val="001514AB"/>
    <w:rsid w:val="0016418E"/>
    <w:rsid w:val="0017126F"/>
    <w:rsid w:val="00185DF5"/>
    <w:rsid w:val="00197E4C"/>
    <w:rsid w:val="001A1C33"/>
    <w:rsid w:val="001A7DA7"/>
    <w:rsid w:val="001C2558"/>
    <w:rsid w:val="001C598A"/>
    <w:rsid w:val="001F14FF"/>
    <w:rsid w:val="002048E8"/>
    <w:rsid w:val="00205648"/>
    <w:rsid w:val="00207EC6"/>
    <w:rsid w:val="00251473"/>
    <w:rsid w:val="00255B55"/>
    <w:rsid w:val="002632A5"/>
    <w:rsid w:val="00271B37"/>
    <w:rsid w:val="00283D55"/>
    <w:rsid w:val="00291700"/>
    <w:rsid w:val="0029499F"/>
    <w:rsid w:val="002B6275"/>
    <w:rsid w:val="002C6389"/>
    <w:rsid w:val="002F4230"/>
    <w:rsid w:val="00335089"/>
    <w:rsid w:val="003D4025"/>
    <w:rsid w:val="003F4A01"/>
    <w:rsid w:val="003F4DBD"/>
    <w:rsid w:val="0040589B"/>
    <w:rsid w:val="00474303"/>
    <w:rsid w:val="00481BEE"/>
    <w:rsid w:val="0048548B"/>
    <w:rsid w:val="004938CA"/>
    <w:rsid w:val="004975BE"/>
    <w:rsid w:val="004A3C5E"/>
    <w:rsid w:val="004B5655"/>
    <w:rsid w:val="004C50B3"/>
    <w:rsid w:val="00501A97"/>
    <w:rsid w:val="00523804"/>
    <w:rsid w:val="005542CB"/>
    <w:rsid w:val="00574976"/>
    <w:rsid w:val="0057567B"/>
    <w:rsid w:val="005859CC"/>
    <w:rsid w:val="0059096B"/>
    <w:rsid w:val="00594A6C"/>
    <w:rsid w:val="005A59C3"/>
    <w:rsid w:val="005A7A18"/>
    <w:rsid w:val="005C1FE9"/>
    <w:rsid w:val="00615B14"/>
    <w:rsid w:val="00617736"/>
    <w:rsid w:val="006357B7"/>
    <w:rsid w:val="00645246"/>
    <w:rsid w:val="00676AEB"/>
    <w:rsid w:val="00683906"/>
    <w:rsid w:val="00684382"/>
    <w:rsid w:val="006B195C"/>
    <w:rsid w:val="006D0DA8"/>
    <w:rsid w:val="006E0585"/>
    <w:rsid w:val="006E6DC2"/>
    <w:rsid w:val="006F72C0"/>
    <w:rsid w:val="00781E0A"/>
    <w:rsid w:val="00787D7F"/>
    <w:rsid w:val="00797580"/>
    <w:rsid w:val="007A0E38"/>
    <w:rsid w:val="007A1259"/>
    <w:rsid w:val="007B38A3"/>
    <w:rsid w:val="007B5604"/>
    <w:rsid w:val="007C3EB7"/>
    <w:rsid w:val="007C4231"/>
    <w:rsid w:val="007D10CF"/>
    <w:rsid w:val="007D3E1D"/>
    <w:rsid w:val="007E196F"/>
    <w:rsid w:val="007F362B"/>
    <w:rsid w:val="0082655E"/>
    <w:rsid w:val="008400A6"/>
    <w:rsid w:val="008545B6"/>
    <w:rsid w:val="0086163E"/>
    <w:rsid w:val="00864462"/>
    <w:rsid w:val="0086455D"/>
    <w:rsid w:val="008933E0"/>
    <w:rsid w:val="008B582E"/>
    <w:rsid w:val="008C2FC7"/>
    <w:rsid w:val="008C45EF"/>
    <w:rsid w:val="008F3279"/>
    <w:rsid w:val="00920703"/>
    <w:rsid w:val="00965F17"/>
    <w:rsid w:val="009667FF"/>
    <w:rsid w:val="009960AC"/>
    <w:rsid w:val="009E21B7"/>
    <w:rsid w:val="009E5E82"/>
    <w:rsid w:val="00A00729"/>
    <w:rsid w:val="00A10EF6"/>
    <w:rsid w:val="00A11B0E"/>
    <w:rsid w:val="00A11E94"/>
    <w:rsid w:val="00A307CA"/>
    <w:rsid w:val="00A327A2"/>
    <w:rsid w:val="00AE2217"/>
    <w:rsid w:val="00B27AC0"/>
    <w:rsid w:val="00B45051"/>
    <w:rsid w:val="00B6358C"/>
    <w:rsid w:val="00B7616D"/>
    <w:rsid w:val="00B83DC9"/>
    <w:rsid w:val="00BD07B3"/>
    <w:rsid w:val="00BE4C39"/>
    <w:rsid w:val="00BF656D"/>
    <w:rsid w:val="00C011CA"/>
    <w:rsid w:val="00C259C9"/>
    <w:rsid w:val="00C375EC"/>
    <w:rsid w:val="00C71960"/>
    <w:rsid w:val="00C77C45"/>
    <w:rsid w:val="00C81EBA"/>
    <w:rsid w:val="00CC5013"/>
    <w:rsid w:val="00CF3C83"/>
    <w:rsid w:val="00CF4F86"/>
    <w:rsid w:val="00D00A7D"/>
    <w:rsid w:val="00D12C56"/>
    <w:rsid w:val="00D16ACF"/>
    <w:rsid w:val="00D175DA"/>
    <w:rsid w:val="00D20014"/>
    <w:rsid w:val="00D400D4"/>
    <w:rsid w:val="00D40F67"/>
    <w:rsid w:val="00D60E51"/>
    <w:rsid w:val="00D74314"/>
    <w:rsid w:val="00D90B07"/>
    <w:rsid w:val="00DB1D28"/>
    <w:rsid w:val="00DE0432"/>
    <w:rsid w:val="00DF1615"/>
    <w:rsid w:val="00DF2140"/>
    <w:rsid w:val="00E033A8"/>
    <w:rsid w:val="00E174B6"/>
    <w:rsid w:val="00E20162"/>
    <w:rsid w:val="00E24588"/>
    <w:rsid w:val="00E25BB4"/>
    <w:rsid w:val="00E27882"/>
    <w:rsid w:val="00E33BAE"/>
    <w:rsid w:val="00E36CDF"/>
    <w:rsid w:val="00E51102"/>
    <w:rsid w:val="00E5191D"/>
    <w:rsid w:val="00E57342"/>
    <w:rsid w:val="00E61C6C"/>
    <w:rsid w:val="00E632F4"/>
    <w:rsid w:val="00E74E63"/>
    <w:rsid w:val="00E96AA5"/>
    <w:rsid w:val="00EC43FB"/>
    <w:rsid w:val="00EF6A2E"/>
    <w:rsid w:val="00F2576B"/>
    <w:rsid w:val="00F264D9"/>
    <w:rsid w:val="00F31025"/>
    <w:rsid w:val="00F62723"/>
    <w:rsid w:val="00F73B6F"/>
    <w:rsid w:val="00F96D96"/>
    <w:rsid w:val="00FC02BF"/>
    <w:rsid w:val="00FC0B7B"/>
    <w:rsid w:val="00FD352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0D5FE0-95AE-4633-82EE-50957CDA8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49</cp:revision>
  <dcterms:created xsi:type="dcterms:W3CDTF">2020-07-20T09:12:00Z</dcterms:created>
  <dcterms:modified xsi:type="dcterms:W3CDTF">2021-12-13T13:04:00Z</dcterms:modified>
</cp:coreProperties>
</file>